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24" w:rsidRPr="00D04D73" w:rsidRDefault="00B07E24" w:rsidP="00B07E24">
      <w:pPr>
        <w:jc w:val="center"/>
        <w:rPr>
          <w:rFonts w:hint="eastAsia"/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B07E24" w:rsidRDefault="00B07E24" w:rsidP="00B07E24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b/>
          <w:sz w:val="30"/>
        </w:rPr>
        <w:t>2016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7</w:t>
      </w:r>
      <w:r>
        <w:rPr>
          <w:rFonts w:hint="eastAsia"/>
          <w:b/>
          <w:sz w:val="30"/>
        </w:rPr>
        <w:t>号</w:t>
      </w:r>
    </w:p>
    <w:p w:rsidR="00B07E24" w:rsidRPr="00C92B97" w:rsidRDefault="00B07E24" w:rsidP="00B07E24">
      <w:pPr>
        <w:spacing w:line="360" w:lineRule="auto"/>
        <w:jc w:val="center"/>
        <w:rPr>
          <w:rFonts w:ascii="楷体_GB2312" w:eastAsia="楷体_GB2312" w:hAnsi="华文中宋" w:hint="eastAsia"/>
          <w:sz w:val="36"/>
        </w:rPr>
      </w:pPr>
      <w:r>
        <w:rPr>
          <w:rFonts w:ascii="楷体_GB2312" w:eastAsia="楷体_GB2312" w:hAnsi="华文中宋" w:hint="eastAsia"/>
          <w:noProof/>
          <w:sz w:val="36"/>
        </w:rPr>
        <w:pict>
          <v:line id="_x0000_s2050" style="position:absolute;left:0;text-align:left;z-index:251660288" from="23.2pt,17.7pt" to="464.2pt,17.75pt" strokecolor="red" strokeweight="2.25pt"/>
        </w:pict>
      </w:r>
    </w:p>
    <w:p w:rsidR="00B07E24" w:rsidRDefault="00B07E24" w:rsidP="006A27ED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6A27ED" w:rsidRDefault="006A27ED" w:rsidP="006A27ED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关于做好第十九届“五四科技文化艺术节”各项筹备工作的通知</w:t>
      </w:r>
    </w:p>
    <w:p w:rsidR="006A27ED" w:rsidRDefault="006A27ED" w:rsidP="006A27ED">
      <w:pPr>
        <w:rPr>
          <w:rFonts w:ascii="仿宋_GB2312" w:eastAsia="仿宋_GB2312"/>
          <w:sz w:val="28"/>
          <w:szCs w:val="28"/>
        </w:rPr>
      </w:pPr>
    </w:p>
    <w:p w:rsidR="006A27ED" w:rsidRDefault="006A27ED" w:rsidP="006A27E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各分团委、各相关部门：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为大力推进我校素质教育，培养具有创新精神和实践能力的综合人才，营造浓厚的科技文化校园氛围，经研究决定于2016年4月-6月，组织开展第十九届“五四科技文化艺术节”。</w:t>
      </w:r>
    </w:p>
    <w:p w:rsidR="006A27ED" w:rsidRPr="006A27ED" w:rsidRDefault="006A27ED" w:rsidP="006A27ED">
      <w:pPr>
        <w:rPr>
          <w:rFonts w:ascii="仿宋_GB2312" w:eastAsia="仿宋_GB2312"/>
          <w:b/>
          <w:sz w:val="28"/>
          <w:szCs w:val="28"/>
        </w:rPr>
      </w:pPr>
      <w:r w:rsidRPr="006A27ED">
        <w:rPr>
          <w:rFonts w:ascii="仿宋_GB2312" w:eastAsia="仿宋_GB2312" w:hint="eastAsia"/>
          <w:b/>
          <w:sz w:val="28"/>
          <w:szCs w:val="28"/>
        </w:rPr>
        <w:t xml:space="preserve">    一、活动宗旨</w:t>
      </w:r>
    </w:p>
    <w:p w:rsidR="006A27ED" w:rsidRDefault="006A27ED" w:rsidP="006A27E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以纪念</w:t>
      </w:r>
      <w:r>
        <w:rPr>
          <w:rFonts w:ascii="仿宋_GB2312" w:eastAsia="仿宋_GB2312"/>
          <w:sz w:val="28"/>
          <w:szCs w:val="28"/>
        </w:rPr>
        <w:t>五四运动</w:t>
      </w:r>
      <w:r>
        <w:rPr>
          <w:rFonts w:ascii="仿宋_GB2312" w:eastAsia="仿宋_GB2312" w:hint="eastAsia"/>
          <w:sz w:val="28"/>
          <w:szCs w:val="28"/>
        </w:rPr>
        <w:t>97</w:t>
      </w:r>
      <w:r>
        <w:rPr>
          <w:rFonts w:ascii="仿宋_GB2312" w:eastAsia="仿宋_GB2312"/>
          <w:sz w:val="28"/>
          <w:szCs w:val="28"/>
        </w:rPr>
        <w:t>周年为契机，继承和发扬中华民族优良传统和文化，大力弘扬爱国主义主旋律，</w:t>
      </w:r>
      <w:r>
        <w:rPr>
          <w:rFonts w:ascii="仿宋_GB2312" w:eastAsia="仿宋_GB2312" w:hint="eastAsia"/>
          <w:sz w:val="28"/>
          <w:szCs w:val="28"/>
        </w:rPr>
        <w:t>践行社会主义核心价值观，</w:t>
      </w:r>
      <w:r>
        <w:rPr>
          <w:rFonts w:ascii="仿宋_GB2312" w:eastAsia="仿宋_GB2312"/>
          <w:sz w:val="28"/>
          <w:szCs w:val="28"/>
        </w:rPr>
        <w:t>号召广大青年学生进一步明确新形势下所肩负的历史使命，大力推动大学生创新意识的培养和</w:t>
      </w:r>
      <w:r>
        <w:rPr>
          <w:rFonts w:ascii="仿宋_GB2312" w:eastAsia="仿宋_GB2312" w:hint="eastAsia"/>
          <w:sz w:val="28"/>
          <w:szCs w:val="28"/>
        </w:rPr>
        <w:t>提升技能应用能力，</w:t>
      </w:r>
      <w:r>
        <w:rPr>
          <w:rFonts w:ascii="仿宋_GB2312" w:eastAsia="仿宋_GB2312"/>
          <w:sz w:val="28"/>
          <w:szCs w:val="28"/>
        </w:rPr>
        <w:t>努力提高大学生思想道德素质</w:t>
      </w:r>
      <w:r>
        <w:rPr>
          <w:rFonts w:ascii="仿宋_GB2312" w:eastAsia="仿宋_GB2312" w:hint="eastAsia"/>
          <w:sz w:val="28"/>
          <w:szCs w:val="28"/>
        </w:rPr>
        <w:t>和文化艺术修养，</w:t>
      </w:r>
      <w:r>
        <w:rPr>
          <w:rFonts w:ascii="仿宋_GB2312" w:eastAsia="仿宋_GB2312"/>
          <w:sz w:val="28"/>
          <w:szCs w:val="28"/>
        </w:rPr>
        <w:t>引领大学生在科技</w:t>
      </w:r>
      <w:r>
        <w:rPr>
          <w:rFonts w:ascii="仿宋_GB2312" w:eastAsia="仿宋_GB2312" w:hint="eastAsia"/>
          <w:sz w:val="28"/>
          <w:szCs w:val="28"/>
        </w:rPr>
        <w:t>、文化和艺术的</w:t>
      </w:r>
      <w:r>
        <w:rPr>
          <w:rFonts w:ascii="仿宋_GB2312" w:eastAsia="仿宋_GB2312"/>
          <w:sz w:val="28"/>
          <w:szCs w:val="28"/>
        </w:rPr>
        <w:t>创新实践中实现个人的全面发展。</w:t>
      </w:r>
    </w:p>
    <w:p w:rsidR="006A27ED" w:rsidRPr="006A27ED" w:rsidRDefault="006A27ED" w:rsidP="006A27ED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A27ED">
        <w:rPr>
          <w:rFonts w:ascii="仿宋_GB2312" w:eastAsia="仿宋_GB2312" w:hint="eastAsia"/>
          <w:b/>
          <w:sz w:val="28"/>
          <w:szCs w:val="28"/>
        </w:rPr>
        <w:t>二、工作思路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有效整合各院系、各部门资源，将本次艺术节办成融合育人理念、营造浓郁科技文化校园氛围、展现学生风采的青春盛会，今年确定推进该项工作的总体思路是：搭建平台、凝聚合力、多维展示。即各院系、各部</w:t>
      </w:r>
      <w:r>
        <w:rPr>
          <w:rFonts w:ascii="仿宋_GB2312" w:eastAsia="仿宋_GB2312" w:hint="eastAsia"/>
          <w:sz w:val="28"/>
          <w:szCs w:val="28"/>
        </w:rPr>
        <w:lastRenderedPageBreak/>
        <w:t>门结合本单位特点申报活动项目，各级团组织广泛宣传，积极动员，组织学生参加。</w:t>
      </w:r>
    </w:p>
    <w:p w:rsidR="006A27ED" w:rsidRPr="006A27ED" w:rsidRDefault="006A27ED" w:rsidP="006A27ED">
      <w:pPr>
        <w:ind w:firstLine="555"/>
        <w:rPr>
          <w:rFonts w:ascii="仿宋_GB2312" w:eastAsia="仿宋_GB2312"/>
          <w:b/>
          <w:sz w:val="28"/>
          <w:szCs w:val="28"/>
        </w:rPr>
      </w:pPr>
      <w:r w:rsidRPr="006A27ED">
        <w:rPr>
          <w:rFonts w:ascii="仿宋_GB2312" w:eastAsia="仿宋_GB2312" w:hint="eastAsia"/>
          <w:b/>
          <w:sz w:val="28"/>
          <w:szCs w:val="28"/>
        </w:rPr>
        <w:t>三、活动主题</w:t>
      </w:r>
    </w:p>
    <w:p w:rsidR="006A27ED" w:rsidRDefault="006A27ED" w:rsidP="006A27E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智慧青春·雅致人生</w:t>
      </w:r>
    </w:p>
    <w:p w:rsidR="006A27ED" w:rsidRPr="006A27ED" w:rsidRDefault="006A27ED" w:rsidP="006A27ED">
      <w:pPr>
        <w:ind w:firstLine="555"/>
        <w:rPr>
          <w:rFonts w:ascii="仿宋_GB2312" w:eastAsia="仿宋_GB2312"/>
          <w:b/>
          <w:sz w:val="28"/>
          <w:szCs w:val="28"/>
        </w:rPr>
      </w:pPr>
      <w:r w:rsidRPr="006A27ED">
        <w:rPr>
          <w:rFonts w:ascii="仿宋_GB2312" w:eastAsia="仿宋_GB2312" w:hint="eastAsia"/>
          <w:b/>
          <w:sz w:val="28"/>
          <w:szCs w:val="28"/>
        </w:rPr>
        <w:t>四、活动时间</w:t>
      </w:r>
    </w:p>
    <w:p w:rsidR="006A27ED" w:rsidRDefault="006A27ED" w:rsidP="006A27E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2016年4月-6月</w:t>
      </w:r>
    </w:p>
    <w:p w:rsidR="006A27ED" w:rsidRPr="006A27ED" w:rsidRDefault="006A27ED" w:rsidP="006A27ED">
      <w:pPr>
        <w:ind w:firstLine="555"/>
        <w:rPr>
          <w:rFonts w:ascii="仿宋_GB2312" w:eastAsia="仿宋_GB2312"/>
          <w:b/>
          <w:sz w:val="28"/>
          <w:szCs w:val="28"/>
        </w:rPr>
      </w:pPr>
      <w:r w:rsidRPr="006A27ED">
        <w:rPr>
          <w:rFonts w:ascii="仿宋_GB2312" w:eastAsia="仿宋_GB2312" w:hint="eastAsia"/>
          <w:b/>
          <w:sz w:val="28"/>
          <w:szCs w:val="28"/>
        </w:rPr>
        <w:t>五、活动内容</w:t>
      </w:r>
    </w:p>
    <w:p w:rsidR="006A27ED" w:rsidRDefault="006A27ED" w:rsidP="006A27E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本届五四科技文化艺术节设创新人生、挑战人生、学习人生、精彩人生等四个分主题，供各院系、各部门参考申报。</w:t>
      </w:r>
    </w:p>
    <w:p w:rsidR="006A27ED" w:rsidRDefault="006A27ED" w:rsidP="006A27E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1、创新人生——让创新思维成为一种习惯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组织开展江苏省大学生创新训练计划项目申报、推荐；学院优秀创新创业教育项目交流、评选；2016年度学院创新创业教育项目申报、中期检查、结题；学生创新创意方案展出等工作一系列活动为学生搭建创新活动平台，展示创新创业教育成果，激活学生创新思维。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2、挑战人生——让挑战成为一种进取动力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组织开展大学生辩论赛、演讲比赛、挑战职场、创业计划大赛以及与专业技能紧密结合的各类各项比赛活动，引导青年学生注重个性发展、培养创新意识、结合自身专业，并带动周围一大批青年学生勇于进取，努力提高专业技能，积极进取的的校园氛围。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3、学习人生——让学习成为一种生活方式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继续贯彻中央关于建设全民学习、终身学习的学习型社会的号召，在青年学生中加强和改进学风，真正让其树立起科学的思想方法和思维方式，</w:t>
      </w:r>
      <w:r>
        <w:rPr>
          <w:rFonts w:ascii="仿宋_GB2312" w:eastAsia="仿宋_GB2312" w:hint="eastAsia"/>
          <w:sz w:val="28"/>
          <w:szCs w:val="28"/>
        </w:rPr>
        <w:lastRenderedPageBreak/>
        <w:t>培养其让学习成为一种生活方式。可以从增强学习兴趣，端正学习态度；讲究学习方法，形成良好习惯；提高学习效果，注重学以致用等角度开展。通过组织开展专业报告会、学习帮带、委员代班制度、学习经验交流会等活动，营造良好学习氛围，促进学生转变学风，努力学习。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4、雅慧人生——让青春成为一个活力舞台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精彩的人生需要展示与喝彩。通过组织开展彰显大学生青春活力与健康朝气的活动，进一步丰富第二课堂，努力营造多元化、立体化的校园文化氛围。方式可以是时尚的，也可以是传统的，只要是青年人喜闻乐见、能够引起共鸣的即可，争取为青年学生搭建一个秀出风采、展示能力的舞台。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六、相关工作要求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1、项目申报阶段（4月5日-4月15日）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请各分院、各部门结合本单位工作实际和人才培养工作实施情况，填写《活动项目申报表》（附件）并于4月15日前交发送至团委（</w:t>
      </w:r>
      <w:hyperlink r:id="rId7" w:history="1">
        <w:r w:rsidRPr="00AA046C">
          <w:rPr>
            <w:rStyle w:val="a5"/>
            <w:rFonts w:ascii="仿宋_GB2312" w:eastAsia="仿宋_GB2312" w:hint="eastAsia"/>
            <w:sz w:val="28"/>
            <w:szCs w:val="28"/>
          </w:rPr>
          <w:t>354002124@qq.com</w:t>
        </w:r>
      </w:hyperlink>
      <w:r>
        <w:rPr>
          <w:rFonts w:ascii="仿宋_GB2312" w:eastAsia="仿宋_GB2312" w:hint="eastAsia"/>
          <w:sz w:val="28"/>
          <w:szCs w:val="28"/>
        </w:rPr>
        <w:t>）。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2、项目细化协调阶段（4月2日-4月18日）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校团委将积极与各相关单位联系、沟通，确定各项目实施细节，以确保项目顺利运行。</w:t>
      </w:r>
    </w:p>
    <w:p w:rsidR="006A27ED" w:rsidRDefault="00B07E24" w:rsidP="00B07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6A27ED">
        <w:rPr>
          <w:rFonts w:ascii="仿宋_GB2312" w:eastAsia="仿宋_GB2312" w:hint="eastAsia"/>
          <w:sz w:val="28"/>
          <w:szCs w:val="28"/>
        </w:rPr>
        <w:t>项目实施阶段（4月-6月）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校团委公布第十九届五四科技文化艺术节方案；组织广大同学参与，并于期末做好总结表彰工作。</w:t>
      </w:r>
    </w:p>
    <w:p w:rsidR="006A27ED" w:rsidRPr="00B07E24" w:rsidRDefault="00B07E24" w:rsidP="00B07E24">
      <w:pPr>
        <w:pStyle w:val="a6"/>
        <w:ind w:leftChars="171" w:left="359" w:firstLineChars="50" w:firstLine="1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6A27ED" w:rsidRPr="00B07E24">
        <w:rPr>
          <w:rFonts w:ascii="仿宋_GB2312" w:eastAsia="仿宋_GB2312" w:hint="eastAsia"/>
          <w:sz w:val="28"/>
          <w:szCs w:val="28"/>
        </w:rPr>
        <w:t>其他</w:t>
      </w:r>
    </w:p>
    <w:p w:rsidR="006A27ED" w:rsidRDefault="006A27ED" w:rsidP="006A27E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各院系申报项目一般不少于2项。以上未尽事宜请联系学院团委。联系人：赵健，内线电话：889</w:t>
      </w:r>
      <w:r w:rsidR="009F4672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</w:p>
    <w:p w:rsidR="00B07E24" w:rsidRDefault="00B07E24" w:rsidP="009F4672">
      <w:pPr>
        <w:rPr>
          <w:rFonts w:ascii="仿宋_GB2312" w:eastAsia="仿宋_GB2312" w:hint="eastAsia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附件：第十九届五四科技文化艺术节活动项目申报表</w:t>
      </w:r>
    </w:p>
    <w:p w:rsidR="009F4672" w:rsidRPr="009F4672" w:rsidRDefault="009F4672" w:rsidP="006A27ED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07E24" w:rsidRDefault="00B07E24" w:rsidP="006A27ED">
      <w:pPr>
        <w:ind w:right="560" w:firstLineChars="1250" w:firstLine="3500"/>
        <w:rPr>
          <w:rFonts w:ascii="仿宋_GB2312" w:eastAsia="仿宋_GB2312" w:hint="eastAsia"/>
          <w:sz w:val="28"/>
          <w:szCs w:val="28"/>
        </w:rPr>
      </w:pPr>
    </w:p>
    <w:p w:rsidR="006A27ED" w:rsidRDefault="006A27ED" w:rsidP="00B07E24">
      <w:pPr>
        <w:ind w:right="560"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6A27ED" w:rsidRDefault="006A27ED" w:rsidP="006A27ED">
      <w:pPr>
        <w:ind w:right="560"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2016年4月</w:t>
      </w:r>
      <w:r w:rsidR="009F4672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6A27ED" w:rsidRDefault="006A27ED" w:rsidP="006A27ED">
      <w:pPr>
        <w:rPr>
          <w:rFonts w:ascii="仿宋_GB2312" w:eastAsia="仿宋_GB2312"/>
          <w:sz w:val="28"/>
          <w:szCs w:val="28"/>
        </w:rPr>
      </w:pPr>
    </w:p>
    <w:p w:rsidR="006A27ED" w:rsidRDefault="006A27ED" w:rsidP="006A27ED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</w:p>
    <w:p w:rsidR="009F4672" w:rsidRDefault="009F4672" w:rsidP="009F467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9F4672" w:rsidRDefault="009F4672" w:rsidP="009F46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无锡职业技术学院</w:t>
      </w:r>
    </w:p>
    <w:p w:rsidR="009F4672" w:rsidRDefault="009F4672" w:rsidP="009F4672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第十九届五四科技文化艺术节活动项目申报表</w:t>
      </w:r>
    </w:p>
    <w:p w:rsidR="009F4672" w:rsidRDefault="009F4672" w:rsidP="009F4672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申报院系/部门：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项目联系人及电话：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344"/>
        <w:gridCol w:w="6048"/>
      </w:tblGrid>
      <w:tr w:rsidR="009F4672" w:rsidTr="00731479">
        <w:trPr>
          <w:jc w:val="center"/>
        </w:trPr>
        <w:tc>
          <w:tcPr>
            <w:tcW w:w="2130" w:type="dxa"/>
          </w:tcPr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活动项目名称</w:t>
            </w:r>
          </w:p>
        </w:tc>
        <w:tc>
          <w:tcPr>
            <w:tcW w:w="6392" w:type="dxa"/>
            <w:gridSpan w:val="2"/>
          </w:tcPr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4672" w:rsidTr="00731479">
        <w:trPr>
          <w:jc w:val="center"/>
        </w:trPr>
        <w:tc>
          <w:tcPr>
            <w:tcW w:w="2130" w:type="dxa"/>
          </w:tcPr>
          <w:p w:rsidR="009F4672" w:rsidRDefault="009F4672" w:rsidP="00731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活动项目分属板块选择</w:t>
            </w:r>
          </w:p>
        </w:tc>
        <w:tc>
          <w:tcPr>
            <w:tcW w:w="6392" w:type="dxa"/>
            <w:gridSpan w:val="2"/>
          </w:tcPr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 ）创新人生      （    ）挑战人生</w:t>
            </w:r>
          </w:p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 ）学习人生      （    ）雅慧人生</w:t>
            </w:r>
          </w:p>
        </w:tc>
      </w:tr>
      <w:tr w:rsidR="009F4672" w:rsidTr="00731479">
        <w:trPr>
          <w:trHeight w:val="435"/>
          <w:jc w:val="center"/>
        </w:trPr>
        <w:tc>
          <w:tcPr>
            <w:tcW w:w="2130" w:type="dxa"/>
          </w:tcPr>
          <w:p w:rsidR="009F4672" w:rsidRDefault="009F4672" w:rsidP="00731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活动项目</w:t>
            </w:r>
          </w:p>
          <w:p w:rsidR="009F4672" w:rsidRDefault="009F4672" w:rsidP="00731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实施范围</w:t>
            </w:r>
          </w:p>
        </w:tc>
        <w:tc>
          <w:tcPr>
            <w:tcW w:w="6392" w:type="dxa"/>
            <w:gridSpan w:val="2"/>
          </w:tcPr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（    ）全院          （    ）本院系/部门     </w:t>
            </w:r>
          </w:p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    ）其它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9F4672" w:rsidTr="00731479">
        <w:trPr>
          <w:trHeight w:val="4343"/>
          <w:jc w:val="center"/>
        </w:trPr>
        <w:tc>
          <w:tcPr>
            <w:tcW w:w="8522" w:type="dxa"/>
            <w:gridSpan w:val="3"/>
          </w:tcPr>
          <w:p w:rsidR="009F4672" w:rsidRPr="009F4672" w:rsidRDefault="009F4672" w:rsidP="0073147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活动介绍：</w:t>
            </w:r>
            <w:r w:rsidRPr="009F4672">
              <w:rPr>
                <w:rFonts w:ascii="仿宋_GB2312" w:eastAsia="仿宋_GB2312" w:hint="eastAsia"/>
                <w:sz w:val="24"/>
              </w:rPr>
              <w:t>（说明活动设计思路、项目实施流程、必要配套设施与措施等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  <w:p w:rsidR="009F4672" w:rsidRDefault="009F4672" w:rsidP="00731479">
            <w:pPr>
              <w:rPr>
                <w:rFonts w:ascii="仿宋_GB2312" w:eastAsia="仿宋_GB2312"/>
                <w:sz w:val="24"/>
              </w:rPr>
            </w:pPr>
          </w:p>
        </w:tc>
      </w:tr>
      <w:tr w:rsidR="009F4672" w:rsidTr="009F4672">
        <w:trPr>
          <w:trHeight w:val="1182"/>
          <w:jc w:val="center"/>
        </w:trPr>
        <w:tc>
          <w:tcPr>
            <w:tcW w:w="2474" w:type="dxa"/>
            <w:gridSpan w:val="2"/>
            <w:vAlign w:val="center"/>
          </w:tcPr>
          <w:p w:rsidR="009F4672" w:rsidRDefault="009F4672" w:rsidP="00731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活动时间安排</w:t>
            </w:r>
          </w:p>
        </w:tc>
        <w:tc>
          <w:tcPr>
            <w:tcW w:w="6048" w:type="dxa"/>
          </w:tcPr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</w:p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F4672" w:rsidTr="009F4672">
        <w:trPr>
          <w:trHeight w:val="1497"/>
          <w:jc w:val="center"/>
        </w:trPr>
        <w:tc>
          <w:tcPr>
            <w:tcW w:w="2474" w:type="dxa"/>
            <w:gridSpan w:val="2"/>
            <w:vAlign w:val="center"/>
          </w:tcPr>
          <w:p w:rsidR="009F4672" w:rsidRDefault="009F4672" w:rsidP="007314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其他需协调事宜</w:t>
            </w:r>
          </w:p>
        </w:tc>
        <w:tc>
          <w:tcPr>
            <w:tcW w:w="6048" w:type="dxa"/>
          </w:tcPr>
          <w:p w:rsidR="009F4672" w:rsidRDefault="009F4672" w:rsidP="0073147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71244" w:rsidRDefault="00571244"/>
    <w:sectPr w:rsidR="00571244" w:rsidSect="00B07E2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75" w:rsidRDefault="00CE1C75" w:rsidP="006A27ED">
      <w:r>
        <w:separator/>
      </w:r>
    </w:p>
  </w:endnote>
  <w:endnote w:type="continuationSeparator" w:id="1">
    <w:p w:rsidR="00CE1C75" w:rsidRDefault="00CE1C75" w:rsidP="006A2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75" w:rsidRDefault="00CE1C75" w:rsidP="006A27ED">
      <w:r>
        <w:separator/>
      </w:r>
    </w:p>
  </w:footnote>
  <w:footnote w:type="continuationSeparator" w:id="1">
    <w:p w:rsidR="00CE1C75" w:rsidRDefault="00CE1C75" w:rsidP="006A2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A44"/>
    <w:multiLevelType w:val="hybridMultilevel"/>
    <w:tmpl w:val="C14896D4"/>
    <w:lvl w:ilvl="0" w:tplc="D1DC5E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805FCB"/>
    <w:multiLevelType w:val="hybridMultilevel"/>
    <w:tmpl w:val="53F2D0D2"/>
    <w:lvl w:ilvl="0" w:tplc="9C169DD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8E6116"/>
    <w:multiLevelType w:val="hybridMultilevel"/>
    <w:tmpl w:val="B1E2A896"/>
    <w:lvl w:ilvl="0" w:tplc="E02A6024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5172241"/>
    <w:multiLevelType w:val="hybridMultilevel"/>
    <w:tmpl w:val="2444C446"/>
    <w:lvl w:ilvl="0" w:tplc="674AE4E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7005BCF"/>
    <w:multiLevelType w:val="hybridMultilevel"/>
    <w:tmpl w:val="5F50DC0A"/>
    <w:lvl w:ilvl="0" w:tplc="9994450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7ED"/>
    <w:rsid w:val="00167F11"/>
    <w:rsid w:val="00571244"/>
    <w:rsid w:val="006A27ED"/>
    <w:rsid w:val="009F4672"/>
    <w:rsid w:val="00B07E24"/>
    <w:rsid w:val="00B7185F"/>
    <w:rsid w:val="00CE1C75"/>
    <w:rsid w:val="00DB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7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7ED"/>
    <w:rPr>
      <w:sz w:val="18"/>
      <w:szCs w:val="18"/>
    </w:rPr>
  </w:style>
  <w:style w:type="character" w:styleId="a5">
    <w:name w:val="Hyperlink"/>
    <w:basedOn w:val="a0"/>
    <w:rsid w:val="006A27E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7E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5400212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285</Words>
  <Characters>1627</Characters>
  <Application>Microsoft Office Word</Application>
  <DocSecurity>0</DocSecurity>
  <Lines>13</Lines>
  <Paragraphs>3</Paragraphs>
  <ScaleCrop>false</ScaleCrop>
  <Company>微软中国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4</cp:revision>
  <dcterms:created xsi:type="dcterms:W3CDTF">2016-04-01T07:21:00Z</dcterms:created>
  <dcterms:modified xsi:type="dcterms:W3CDTF">2016-04-05T03:03:00Z</dcterms:modified>
</cp:coreProperties>
</file>